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media/image6.png" ContentType="image/png"/>
  <Override PartName="/word/media/image8.jpeg" ContentType="image/jpeg"/>
  <Override PartName="/word/media/image7.jpeg" ContentType="image/jpeg"/>
  <Override PartName="/word/media/image9.jpeg" ContentType="image/jpeg"/>
  <Override PartName="/word/media/image10.jpeg" ContentType="image/jpeg"/>
  <Override PartName="/word/media/image1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16" wp14:anchorId="009D6528">
                <wp:simplePos x="0" y="0"/>
                <wp:positionH relativeFrom="column">
                  <wp:posOffset>-495300</wp:posOffset>
                </wp:positionH>
                <wp:positionV relativeFrom="page">
                  <wp:posOffset>898525</wp:posOffset>
                </wp:positionV>
                <wp:extent cx="4223385" cy="8268335"/>
                <wp:effectExtent l="0" t="0" r="6985" b="0"/>
                <wp:wrapNone/>
                <wp:docPr id="1" name="Rectangle 3" descr="white rectangle for text on cover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800" cy="8267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f" style="position:absolute;margin-left:-39pt;margin-top:70.75pt;width:332.45pt;height:650.95pt;mso-position-vertical-relative:page" wp14:anchorId="009D6528">
                <w10:wrap type="none"/>
                <v:fill o:detectmouseclick="t" type="solid" color2="black"/>
                <v:stroke color="#3465a4" weight="25560" joinstyle="round" endcap="flat"/>
              </v:rect>
            </w:pict>
          </mc:Fallback>
        </mc:AlternateContent>
        <w:drawing>
          <wp:anchor behindDoc="1" distT="0" distB="0" distL="0" distR="0" simplePos="0" locked="0" layoutInCell="0" allowOverlap="1" relativeHeight="14">
            <wp:simplePos x="0" y="0"/>
            <wp:positionH relativeFrom="column">
              <wp:posOffset>-712470</wp:posOffset>
            </wp:positionH>
            <wp:positionV relativeFrom="page">
              <wp:posOffset>-1304925</wp:posOffset>
            </wp:positionV>
            <wp:extent cx="7772400" cy="7772400"/>
            <wp:effectExtent l="0" t="0" r="0" b="0"/>
            <wp:wrapNone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vertAnchor="text" w:horzAnchor="margin" w:leftFromText="180" w:rightFromText="180" w:tblpX="0" w:tblpY="-7"/>
        <w:tblW w:w="558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580"/>
      </w:tblGrid>
      <w:tr>
        <w:trPr>
          <w:trHeight w:val="1894" w:hRule="atLeast"/>
        </w:trPr>
        <w:tc>
          <w:tcPr>
            <w:tcW w:w="55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mc:AlternateContent>
                <mc:Choice Requires="wps">
                  <w:drawing>
                    <wp:inline distT="0" distB="4445" distL="0" distR="0" wp14:anchorId="45E8F1DB">
                      <wp:extent cx="3453130" cy="1025525"/>
                      <wp:effectExtent l="0" t="0" r="0" b="4445"/>
                      <wp:docPr id="3" name="Shape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00" cy="1024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Title"/>
                                    <w:widowControl w:val="false"/>
                                    <w:spacing w:before="0" w:after="0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SmartCar Mobility Ecosystem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Shape1_0" stroked="f" style="position:absolute;margin-left:0pt;margin-top:-81.1pt;width:271.8pt;height:80.65pt;mso-position-vertical:top" wp14:anchorId="45E8F1DB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Title"/>
                              <w:widowControl w:val="false"/>
                              <w:spacing w:before="0" w:after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SmartCar Mobility Ecosystem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36" w:hRule="atLeast"/>
        </w:trPr>
        <w:tc>
          <w:tcPr>
            <w:tcW w:w="55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2467610" cy="419100"/>
                  <wp:effectExtent l="0" t="0" r="0" b="0"/>
                  <wp:docPr id="5" name="Picture 7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61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171" w:hRule="atLeast"/>
        </w:trPr>
        <w:tc>
          <w:tcPr>
            <w:tcW w:w="5580" w:type="dxa"/>
            <w:tcBorders/>
          </w:tcPr>
          <w:p>
            <w:pPr>
              <w:pStyle w:val="Normal"/>
              <w:widowControl w:val="false"/>
              <w:rPr>
                <w:bCs/>
              </w:rPr>
            </w:pPr>
            <w:r>
              <w:rPr/>
              <w:t xml:space="preserve"> </w:t>
            </w:r>
            <w:r>
              <w:rPr>
                <w:rStyle w:val="SubtitleChar"/>
                <w:bCs/>
                <w:caps w:val="false"/>
                <w:smallCaps w:val="false"/>
              </w:rPr>
              <w:t>www.insoftdev.com</w:t>
            </w:r>
          </w:p>
          <w:p>
            <w:pPr>
              <w:pStyle w:val="Normal"/>
              <w:widowControl w:val="false"/>
              <w:rPr/>
            </w:pPr>
            <w:r>
              <w:rPr/>
              <w:t>+44 (0) 2031 500 250 ; +4 (0) 724 017 764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office@insofdev.com</w:t>
            </w:r>
          </w:p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rPr>
                <w:sz w:val="10"/>
                <w:szCs w:val="10"/>
              </w:rPr>
            </w:pPr>
            <w:sdt>
              <w:sdtPr>
                <w:id w:val="983488755"/>
              </w:sdtPr>
              <w:sdtContent>
                <w:r>
                  <w:rPr>
                    <w:sz w:val="32"/>
                    <w:szCs w:val="32"/>
                  </w:rPr>
                  <w:t>Technology Innovation Center</w:t>
                </w:r>
              </w:sdtContent>
            </w:sdt>
          </w:p>
        </w:tc>
      </w:tr>
    </w:tbl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15" wp14:anchorId="2E8524B2">
                <wp:simplePos x="0" y="0"/>
                <wp:positionH relativeFrom="column">
                  <wp:posOffset>-746760</wp:posOffset>
                </wp:positionH>
                <wp:positionV relativeFrom="page">
                  <wp:posOffset>6670040</wp:posOffset>
                </wp:positionV>
                <wp:extent cx="7761605" cy="3375025"/>
                <wp:effectExtent l="0" t="0" r="0" b="0"/>
                <wp:wrapNone/>
                <wp:docPr id="6" name="Rectangle 2" descr="colored rectangle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880" cy="33742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34aba2" stroked="f" style="position:absolute;margin-left:-58.8pt;margin-top:525.2pt;width:611.05pt;height:265.65pt;mso-position-vertical-relative:page" wp14:anchorId="2E8524B2">
                <w10:wrap type="none"/>
                <v:fill o:detectmouseclick="t" type="solid" color2="#cb545d"/>
                <v:stroke color="#3465a4" weight="25560" joinstyle="round" endcap="flat"/>
              </v:rect>
            </w:pict>
          </mc:Fallback>
        </mc:AlternateContent>
      </w:r>
      <w:r>
        <w:br w:type="page"/>
      </w:r>
    </w:p>
    <w:p>
      <w:pPr>
        <w:pStyle w:val="Heading1"/>
        <w:rPr/>
      </w:pPr>
      <w:r>
        <w:rPr/>
        <w:t xml:space="preserve">Smartcar, Driver App </w:t>
      </w:r>
    </w:p>
    <w:tbl>
      <w:tblPr>
        <w:tblW w:w="9999" w:type="dxa"/>
        <w:jc w:val="left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999"/>
      </w:tblGrid>
      <w:tr>
        <w:trPr>
          <w:trHeight w:val="3546" w:hRule="atLeast"/>
        </w:trPr>
        <w:tc>
          <w:tcPr>
            <w:tcW w:w="9999" w:type="dxa"/>
            <w:tcBorders/>
          </w:tcPr>
          <w:p>
            <w:pPr>
              <w:pStyle w:val="Heading2"/>
              <w:widowControl w:val="false"/>
              <w:rPr/>
            </w:pPr>
            <w:r>
              <w:rPr/>
              <w:t>User Manual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rPr>
                <w:lang w:val="en-GB"/>
              </w:rPr>
              <w:t>Driver app is a mobile application designed to run on mobile operating systems such as Android and iOS.</w:t>
            </w:r>
            <w:r>
              <w:rPr/>
              <w:t xml:space="preserve"> </w:t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rPr>
                <w:rFonts w:cs="Calibri" w:cstheme="minorHAnsi"/>
                <w:szCs w:val="28"/>
                <w:shd w:fill="FFFFFF" w:val="clear"/>
              </w:rPr>
              <w:t xml:space="preserve">INSOFTDEV SmartCar driver app  is used  by the drivers to accept and manage orders from your dispatcher and customer apps while </w:t>
            </w:r>
            <w:r>
              <w:rPr/>
              <w:t>enables the organizations to track and monitor in real-time the driver status and location.</w:t>
            </w:r>
          </w:p>
        </w:tc>
      </w:tr>
      <w:tr>
        <w:trPr>
          <w:trHeight w:val="1899" w:hRule="atLeast"/>
        </w:trPr>
        <w:tc>
          <w:tcPr>
            <w:tcW w:w="999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EmphasisText"/>
              <w:widowControl w:val="false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 wp14:anchorId="41B0F22B">
                      <wp:extent cx="5422900" cy="695960"/>
                      <wp:effectExtent l="0" t="0" r="0" b="0"/>
                      <wp:docPr id="7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2320" cy="695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  <w:i/>
                                      <w:color w:val="1B174A" w:themeColor="text1" w:themeTint="e6"/>
                                      <w:sz w:val="36"/>
                                      <w:szCs w:val="36"/>
                                    </w:rPr>
                                    <w:t>“</w:t>
                                  </w:r>
                                  <w:r>
                                    <w:rPr>
                                      <w:rFonts w:cs="Calibri" w:cstheme="minorHAnsi"/>
                                      <w:color w:val="1B174A" w:themeColor="text1" w:themeTint="e6"/>
                                      <w:sz w:val="36"/>
                                      <w:szCs w:val="36"/>
                                    </w:rPr>
                                    <w:t>Enables startups, corporates and SMEs to launch and scale new mobility ecosystems all around the world.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Shape2" stroked="f" style="position:absolute;margin-left:0pt;margin-top:-54.8pt;width:426.9pt;height:54.7pt;mso-position-vertical:top" wp14:anchorId="41B0F22B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center"/>
                              <w:rPr/>
                            </w:pPr>
                            <w:r>
                              <w:rPr>
                                <w:rFonts w:cs="Calibri" w:cstheme="minorHAnsi"/>
                                <w:i/>
                                <w:color w:val="1B174A" w:themeColor="text1" w:themeTint="e6"/>
                                <w:sz w:val="36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rFonts w:cs="Calibri" w:cstheme="minorHAnsi"/>
                                <w:color w:val="1B174A" w:themeColor="text1" w:themeTint="e6"/>
                                <w:sz w:val="36"/>
                                <w:szCs w:val="36"/>
                              </w:rPr>
                              <w:t>Enables startups, corporates and SMEs to launch and scale new mobility ecosystems all around the world.</w:t>
                            </w:r>
                            <w:r>
                              <w:rPr>
                                <w:i/>
                                <w:sz w:val="36"/>
                              </w:rPr>
                              <w:t>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5931" w:hRule="atLeast"/>
        </w:trPr>
        <w:tc>
          <w:tcPr>
            <w:tcW w:w="9999" w:type="dxa"/>
            <w:tcBorders/>
          </w:tcPr>
          <w:p>
            <w:pPr>
              <w:pStyle w:val="EmphasisText"/>
              <w:widowControl w:val="false"/>
              <w:rPr>
                <w:i/>
                <w:i/>
                <w:sz w:val="36"/>
              </w:rPr>
            </w:pPr>
            <w:r>
              <w:rPr>
                <w:i/>
                <w:sz w:val="36"/>
              </w:rPr>
            </w:r>
          </w:p>
          <w:p>
            <w:pPr>
              <w:pStyle w:val="Content"/>
              <w:widowControl w:val="false"/>
              <w:rPr/>
            </w:pPr>
            <w:r>
              <w:rPr/>
              <w:t>To get start</w:t>
            </w:r>
            <w:r>
              <w:rPr/>
              <w:t>ed</w:t>
            </w:r>
            <w:r>
              <w:rPr/>
              <w:t xml:space="preserve"> using the app, it must be downloaded first from PlayStore or Appstore, with the link provided by the partner company.</w:t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rPr/>
              <w:t>For using the app, there will be required to have an account created with the partner company.</w:t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rPr/>
              <w:t>In the next page,</w:t>
            </w:r>
            <w:r>
              <w:rPr/>
              <w:t xml:space="preserve">there </w:t>
            </w:r>
            <w:r>
              <w:rPr/>
              <w:t xml:space="preserve">will be presented the applications options  and </w:t>
            </w:r>
            <w:r>
              <w:rPr/>
              <w:t xml:space="preserve">will be </w:t>
            </w:r>
            <w:r>
              <w:rPr/>
              <w:t>described the booking process.</w:t>
            </w:r>
          </w:p>
          <w:p>
            <w:pPr>
              <w:pStyle w:val="Content"/>
              <w:widowControl w:val="fals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Content"/>
              <w:widowControl w:val="false"/>
              <w:rPr>
                <w:iCs/>
                <w:szCs w:val="28"/>
              </w:rPr>
            </w:pPr>
            <w:r>
              <w:rPr>
                <w:iCs/>
                <w:szCs w:val="28"/>
              </w:rPr>
              <w:t>Notes:</w:t>
            </w:r>
          </w:p>
          <w:p>
            <w:pPr>
              <w:pStyle w:val="Content"/>
              <w:widowControl w:val="false"/>
              <w:numPr>
                <w:ilvl w:val="0"/>
                <w:numId w:val="1"/>
              </w:numPr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All below screenshots </w:t>
            </w:r>
            <w:r>
              <w:rPr>
                <w:iCs/>
                <w:szCs w:val="28"/>
              </w:rPr>
              <w:t xml:space="preserve">have </w:t>
            </w:r>
            <w:r>
              <w:rPr>
                <w:iCs/>
                <w:szCs w:val="28"/>
              </w:rPr>
              <w:t xml:space="preserve">been taken using the Demo Driver app. </w:t>
            </w:r>
          </w:p>
          <w:p>
            <w:pPr>
              <w:pStyle w:val="Content"/>
              <w:widowControl w:val="false"/>
              <w:numPr>
                <w:ilvl w:val="0"/>
                <w:numId w:val="1"/>
              </w:numPr>
              <w:rPr>
                <w:i/>
                <w:i/>
                <w:sz w:val="36"/>
              </w:rPr>
            </w:pPr>
            <w:r>
              <w:rPr>
                <w:iCs/>
                <w:szCs w:val="28"/>
              </w:rPr>
              <w:t>Each Driver app may have different menu options, such as Private jobs(Allow on-street jobs), Job Offers (BID, NetworkConnect).</w:t>
            </w:r>
          </w:p>
        </w:tc>
      </w:tr>
      <w:tr>
        <w:trPr>
          <w:trHeight w:val="5931" w:hRule="atLeast"/>
        </w:trPr>
        <w:tc>
          <w:tcPr>
            <w:tcW w:w="9999" w:type="dxa"/>
            <w:tcBorders/>
          </w:tcPr>
          <w:p>
            <w:pPr>
              <w:pStyle w:val="EmphasisText"/>
              <w:widowControl w:val="false"/>
              <w:rPr>
                <w:i/>
                <w:i/>
                <w:sz w:val="36"/>
              </w:rPr>
            </w:pPr>
            <w:r>
              <w:drawing>
                <wp:anchor behindDoc="0" distT="0" distB="0" distL="114300" distR="114300" simplePos="0" locked="0" layoutInCell="1" allowOverlap="1" relativeHeight="17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2847340" cy="6096000"/>
                  <wp:effectExtent l="0" t="0" r="0" b="0"/>
                  <wp:wrapTight wrapText="bothSides">
                    <wp:wrapPolygon edited="0">
                      <wp:start x="-4" y="0"/>
                      <wp:lineTo x="-4" y="21530"/>
                      <wp:lineTo x="21385" y="21530"/>
                      <wp:lineTo x="21385" y="0"/>
                      <wp:lineTo x="-4" y="0"/>
                    </wp:wrapPolygon>
                  </wp:wrapTight>
                  <wp:docPr id="9" name="Picture 5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60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sz w:val="36"/>
              </w:rPr>
              <w:t>L</w:t>
            </w:r>
            <w:r>
              <w:rPr>
                <w:i/>
                <w:sz w:val="36"/>
              </w:rPr>
              <w:t>ogin screen</w:t>
            </w:r>
          </w:p>
          <w:p>
            <w:pPr>
              <w:pStyle w:val="EmphasisText"/>
              <w:widowControl w:val="false"/>
              <w:rPr>
                <w:i/>
                <w:i/>
                <w:sz w:val="36"/>
              </w:rPr>
            </w:pPr>
            <w:r>
              <w:rPr>
                <w:i/>
                <w:sz w:val="36"/>
              </w:rPr>
            </w:r>
          </w:p>
          <w:p>
            <w:pPr>
              <w:pStyle w:val="Content"/>
              <w:widowControl w:val="false"/>
              <w:rPr/>
            </w:pPr>
            <w:r>
              <w:rPr/>
              <w:t xml:space="preserve">Once the driver will be launching the app, the Login screen will show up.  Authentication is mandatory. </w:t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rPr/>
              <w:t>Each Partner Driver app will display the company logo and a background chosen by the partner. Both elements can be setup from Backoffice application.</w:t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Fields: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/>
              <w:t>(1) Partner Company identifier – this identifier is provided by the company to the driver.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/>
              <w:t xml:space="preserve"> </w:t>
            </w:r>
            <w:r>
              <w:rPr/>
              <w:t xml:space="preserve">(2) In order to access the app, a driver  must have an account to login: the account is unique identified by his email and password. 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/>
              <w:t xml:space="preserve">(3) Driver can register an account with the company by filling a form and </w:t>
            </w:r>
            <w:r>
              <w:rPr/>
              <w:t xml:space="preserve">he can </w:t>
            </w:r>
            <w:r>
              <w:rPr/>
              <w:t xml:space="preserve"> </w:t>
            </w:r>
            <w:r>
              <w:rPr/>
              <w:t xml:space="preserve">add </w:t>
            </w:r>
            <w:r>
              <w:rPr/>
              <w:t xml:space="preserve">information about </w:t>
            </w:r>
            <w:r>
              <w:rPr/>
              <w:t xml:space="preserve">himself </w:t>
            </w:r>
            <w:r>
              <w:rPr/>
              <w:t xml:space="preserve">and </w:t>
            </w:r>
            <w:r>
              <w:rPr/>
              <w:t xml:space="preserve">the used </w:t>
            </w:r>
            <w:r>
              <w:rPr/>
              <w:t>vehicles, including  official documents. The driver can receive jobs only after his account is reviewed by company and approved.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/>
              <w:t>(4) Finger print authentication, as alternative to Email &amp; Password.</w:t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drawing>
                <wp:anchor behindDoc="0" distT="0" distB="0" distL="114300" distR="114300" simplePos="0" locked="0" layoutInCell="1" allowOverlap="1" relativeHeight="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486025" cy="2800350"/>
                  <wp:effectExtent l="0" t="0" r="0" b="0"/>
                  <wp:wrapTight wrapText="bothSides">
                    <wp:wrapPolygon edited="0">
                      <wp:start x="-4" y="0"/>
                      <wp:lineTo x="-4" y="21450"/>
                      <wp:lineTo x="21513" y="21450"/>
                      <wp:lineTo x="21513" y="0"/>
                      <wp:lineTo x="-4" y="0"/>
                    </wp:wrapPolygon>
                  </wp:wrapTight>
                  <wp:docPr id="10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>W</w:t>
            </w:r>
            <w:r>
              <w:rPr/>
              <w:t xml:space="preserve">hen Login button will be pressed, if the driver has more vehicles assigned, he will be asked to select the vehicle </w:t>
            </w:r>
            <w:r>
              <w:rPr/>
              <w:t xml:space="preserve">he </w:t>
            </w:r>
            <w:r>
              <w:rPr/>
              <w:t>want</w:t>
            </w:r>
            <w:r>
              <w:rPr/>
              <w:t>s</w:t>
            </w:r>
            <w:r>
              <w:rPr/>
              <w:t xml:space="preserve"> to login and work with.</w:t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Notes: </w:t>
            </w:r>
          </w:p>
          <w:p>
            <w:pPr>
              <w:pStyle w:val="Content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If a driver has more vehicles </w:t>
            </w:r>
            <w:r>
              <w:rPr>
                <w:i/>
                <w:iCs/>
              </w:rPr>
              <w:t xml:space="preserve">he </w:t>
            </w:r>
            <w:r>
              <w:rPr>
                <w:i/>
                <w:iCs/>
              </w:rPr>
              <w:t xml:space="preserve">works with, he will be able to receive jobs for any, but when he will start the work, the app will automatically re-login with the vehicle </w:t>
            </w:r>
            <w:r>
              <w:rPr>
                <w:i/>
                <w:iCs/>
              </w:rPr>
              <w:t xml:space="preserve">for </w:t>
            </w:r>
            <w:r>
              <w:rPr>
                <w:i/>
                <w:iCs/>
              </w:rPr>
              <w:t xml:space="preserve">the booking </w:t>
            </w:r>
            <w:r>
              <w:rPr>
                <w:i/>
                <w:iCs/>
              </w:rPr>
              <w:t xml:space="preserve">which </w:t>
            </w:r>
            <w:r>
              <w:rPr>
                <w:i/>
                <w:iCs/>
              </w:rPr>
              <w:t xml:space="preserve">was </w:t>
            </w:r>
            <w:r>
              <w:rPr>
                <w:i/>
                <w:iCs/>
              </w:rPr>
              <w:t xml:space="preserve">last </w:t>
            </w:r>
            <w:r>
              <w:rPr>
                <w:i/>
                <w:iCs/>
              </w:rPr>
              <w:t xml:space="preserve">dispatched to </w:t>
            </w:r>
            <w:r>
              <w:rPr>
                <w:i/>
                <w:iCs/>
              </w:rPr>
              <w:t>him</w:t>
            </w:r>
            <w:r>
              <w:rPr>
                <w:i/>
                <w:iCs/>
              </w:rPr>
              <w:t>.</w:t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t"/>
              <w:widowControl w:val="false"/>
              <w:rPr>
                <w:b/>
                <w:b/>
                <w:bCs/>
              </w:rPr>
            </w:pPr>
            <w:r>
              <w:drawing>
                <wp:anchor behindDoc="0" distT="0" distB="0" distL="114300" distR="114300" simplePos="0" locked="0" layoutInCell="1" allowOverlap="1" relativeHeight="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2526665" cy="2400300"/>
                  <wp:effectExtent l="0" t="0" r="0" b="0"/>
                  <wp:wrapTight wrapText="bothSides">
                    <wp:wrapPolygon edited="0">
                      <wp:start x="-4" y="0"/>
                      <wp:lineTo x="-4" y="21425"/>
                      <wp:lineTo x="21494" y="21425"/>
                      <wp:lineTo x="21494" y="0"/>
                      <wp:lineTo x="-4" y="0"/>
                    </wp:wrapPolygon>
                  </wp:wrapTight>
                  <wp:docPr id="11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66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ossible issues at login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/>
              <w:t xml:space="preserve">If the vehicle is expired (has an end date before the current date), </w:t>
            </w:r>
            <w:r>
              <w:rPr/>
              <w:t xml:space="preserve">an error will be returned </w:t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>
                <w:i/>
                <w:i/>
                <w:sz w:val="36"/>
              </w:rPr>
            </w:pPr>
            <w:r>
              <w:rPr/>
              <w:t xml:space="preserve">If the selected vehicle is expired, </w:t>
            </w:r>
            <w:r>
              <w:rPr/>
              <w:t xml:space="preserve">an error will be returned </w:t>
            </w:r>
          </w:p>
          <w:p>
            <w:pPr>
              <w:pStyle w:val="Content"/>
              <w:widowControl w:val="false"/>
              <w:numPr>
                <w:ilvl w:val="0"/>
                <w:numId w:val="0"/>
              </w:numPr>
              <w:ind w:left="720" w:hanging="0"/>
              <w:rPr>
                <w:i/>
                <w:i/>
                <w:sz w:val="36"/>
              </w:rPr>
            </w:pPr>
            <w:r>
              <w:rPr/>
            </w:r>
          </w:p>
          <w:p>
            <w:pPr>
              <w:pStyle w:val="Content"/>
              <w:widowControl w:val="false"/>
              <w:ind w:left="720" w:hanging="0"/>
              <w:rPr>
                <w:i/>
                <w:i/>
                <w:sz w:val="36"/>
              </w:rPr>
            </w:pPr>
            <w:r>
              <w:rPr>
                <w:i/>
                <w:sz w:val="36"/>
              </w:rPr>
            </w:r>
          </w:p>
          <w:p>
            <w:pPr>
              <w:pStyle w:val="EmphasisText"/>
              <w:widowControl w:val="false"/>
              <w:rPr>
                <w:i/>
                <w:i/>
                <w:sz w:val="36"/>
              </w:rPr>
            </w:pPr>
            <w:r>
              <w:rPr>
                <w:i/>
                <w:sz w:val="36"/>
              </w:rPr>
            </w:r>
          </w:p>
          <w:p>
            <w:pPr>
              <w:pStyle w:val="EmphasisText"/>
              <w:widowControl w:val="false"/>
              <w:rPr>
                <w:i/>
                <w:i/>
                <w:sz w:val="36"/>
              </w:rPr>
            </w:pPr>
            <w:r>
              <w:rPr>
                <w:i/>
                <w:sz w:val="36"/>
              </w:rPr>
            </w:r>
          </w:p>
          <w:p>
            <w:pPr>
              <w:pStyle w:val="EmphasisText"/>
              <w:widowControl w:val="false"/>
              <w:rPr>
                <w:i/>
                <w:i/>
                <w:sz w:val="36"/>
              </w:rPr>
            </w:pPr>
            <w:r>
              <w:rPr>
                <w:i/>
                <w:sz w:val="36"/>
              </w:rPr>
            </w:r>
          </w:p>
          <w:p>
            <w:pPr>
              <w:pStyle w:val="EmphasisText"/>
              <w:widowControl w:val="false"/>
              <w:rPr>
                <w:i/>
                <w:i/>
                <w:sz w:val="36"/>
              </w:rPr>
            </w:pPr>
            <w:r>
              <w:rPr>
                <w:i/>
                <w:sz w:val="36"/>
              </w:rPr>
              <w:drawing>
                <wp:anchor behindDoc="0" distT="0" distB="0" distL="114300" distR="114300" simplePos="0" locked="0" layoutInCell="1" allowOverlap="1" relativeHeight="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36830</wp:posOffset>
                  </wp:positionV>
                  <wp:extent cx="2526665" cy="2418080"/>
                  <wp:effectExtent l="0" t="0" r="0" b="0"/>
                  <wp:wrapTight wrapText="bothSides">
                    <wp:wrapPolygon edited="0">
                      <wp:start x="-5" y="0"/>
                      <wp:lineTo x="-5" y="21437"/>
                      <wp:lineTo x="21493" y="21437"/>
                      <wp:lineTo x="21493" y="0"/>
                      <wp:lineTo x="-5" y="0"/>
                    </wp:wrapPolygon>
                  </wp:wrapTight>
                  <wp:docPr id="12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665" cy="241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  <w:p>
            <w:pPr>
              <w:pStyle w:val="Content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  <w:t>A complete trouble-shooting document is presented in the online version here:  https://insoftdev.com/knowledge-base/driver-app-troubleshooting/</w:t>
            </w:r>
          </w:p>
          <w:p>
            <w:pPr>
              <w:pStyle w:val="EmphasisText"/>
              <w:widowControl w:val="false"/>
              <w:rPr>
                <w:i/>
                <w:i/>
                <w:sz w:val="36"/>
              </w:rPr>
            </w:pPr>
            <w:r>
              <w:rPr>
                <w:i/>
                <w:sz w:val="36"/>
              </w:rPr>
            </w:r>
          </w:p>
          <w:p>
            <w:pPr>
              <w:pStyle w:val="EmphasisText"/>
              <w:widowControl w:val="false"/>
              <w:rPr>
                <w:i/>
                <w:i/>
                <w:sz w:val="36"/>
              </w:rPr>
            </w:pPr>
            <w:r>
              <w:drawing>
                <wp:anchor behindDoc="0" distT="0" distB="0" distL="114300" distR="114300" simplePos="0" locked="0" layoutInCell="1" allowOverlap="1" relativeHeight="18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635</wp:posOffset>
                  </wp:positionV>
                  <wp:extent cx="2843530" cy="6087745"/>
                  <wp:effectExtent l="0" t="0" r="0" b="0"/>
                  <wp:wrapTight wrapText="bothSides">
                    <wp:wrapPolygon edited="0">
                      <wp:start x="-4" y="0"/>
                      <wp:lineTo x="-4" y="21558"/>
                      <wp:lineTo x="21413" y="21558"/>
                      <wp:lineTo x="21413" y="0"/>
                      <wp:lineTo x="-4" y="0"/>
                    </wp:wrapPolygon>
                  </wp:wrapTight>
                  <wp:docPr id="13" name="Picture 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530" cy="608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sz w:val="36"/>
              </w:rPr>
              <w:t>M</w:t>
            </w:r>
            <w:r>
              <w:rPr>
                <w:i/>
                <w:sz w:val="36"/>
              </w:rPr>
              <w:t>ain screen – Menu</w:t>
            </w:r>
          </w:p>
          <w:p>
            <w:pPr>
              <w:pStyle w:val="EmphasisText"/>
              <w:widowControl w:val="false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  <w:p>
            <w:pPr>
              <w:pStyle w:val="EmphasisText"/>
              <w:widowControl w:val="false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>The main screen page will be  displayed after the driver successfully log</w:t>
            </w:r>
            <w:r>
              <w:rPr>
                <w:b w:val="false"/>
                <w:bCs/>
              </w:rPr>
              <w:t>s i</w:t>
            </w:r>
            <w:r>
              <w:rPr>
                <w:b w:val="false"/>
                <w:bCs/>
              </w:rPr>
              <w:t>n the app.</w:t>
            </w:r>
          </w:p>
          <w:p>
            <w:pPr>
              <w:pStyle w:val="EmphasisText"/>
              <w:widowControl w:val="false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  <w:p>
            <w:pPr>
              <w:pStyle w:val="EmphasisText"/>
              <w:widowControl w:val="false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>The page includes a main menu with the company logo and a list with options  as below: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>
                <w:b/>
                <w:bCs/>
              </w:rPr>
              <w:t>My Profile</w:t>
            </w:r>
            <w:r>
              <w:rPr/>
              <w:t xml:space="preserve"> - standard:  a page with the driver details such as: driver picture, current vehicle, name, email, password, address, working scheduler, earning, rating. 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>
                <w:b/>
                <w:bCs/>
              </w:rPr>
              <w:t>Documents</w:t>
            </w:r>
            <w:r>
              <w:rPr/>
              <w:t xml:space="preserve"> -  standard:  from this section, the driver can review and manage the account and vehicles details – identification, expiration dates, documents.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>
                <w:b/>
                <w:bCs/>
              </w:rPr>
              <w:t xml:space="preserve">Private jobs </w:t>
            </w:r>
            <w:r>
              <w:rPr/>
              <w:t>–</w:t>
            </w:r>
            <w:r>
              <w:rPr>
                <w:b/>
                <w:bCs/>
              </w:rPr>
              <w:t xml:space="preserve"> </w:t>
            </w:r>
            <w:r>
              <w:rPr/>
              <w:t>optional:  If enable</w:t>
            </w:r>
            <w:r>
              <w:rPr/>
              <w:t>d</w:t>
            </w:r>
            <w:r>
              <w:rPr/>
              <w:t xml:space="preserve"> by the company, the driver can create and start new jobs from the app.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>
                <w:b/>
                <w:bCs/>
              </w:rPr>
              <w:t>Jobs Offers</w:t>
            </w:r>
            <w:r>
              <w:rPr/>
              <w:t xml:space="preserve"> - optional: a page where the client can enter a voucher to receive discounts.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>
                <w:b/>
                <w:bCs/>
              </w:rPr>
              <w:t>Job History</w:t>
            </w:r>
            <w:r>
              <w:rPr/>
              <w:t xml:space="preserve"> - standard: a page with past bookings processed by the driver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/>
              <w:t xml:space="preserve"> </w:t>
            </w:r>
            <w:r>
              <w:rPr>
                <w:b/>
                <w:bCs/>
              </w:rPr>
              <w:t>Settings</w:t>
            </w:r>
            <w:r>
              <w:rPr/>
              <w:t xml:space="preserve"> - standard:  display information about the current app version, language selector, job reminder settings, preferences  - layout and navigation.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>
                <w:b/>
                <w:bCs/>
              </w:rPr>
              <w:t>S.O.S</w:t>
            </w:r>
            <w:r>
              <w:rPr/>
              <w:t xml:space="preserve"> - standard: the driver can push this button and send alert notification to Company.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>
                <w:b/>
                <w:bCs/>
              </w:rPr>
              <w:t>Other – Report a technical problem</w:t>
            </w:r>
            <w:r>
              <w:rPr/>
              <w:t xml:space="preserve"> - standard: the driver can report any technical issue with the app from this section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>
                <w:b/>
                <w:bCs/>
              </w:rPr>
              <w:t>Logout</w:t>
            </w:r>
            <w:r>
              <w:rPr/>
              <w:t xml:space="preserve"> – standard.</w:t>
            </w:r>
          </w:p>
          <w:p>
            <w:pPr>
              <w:pStyle w:val="Content"/>
              <w:widowControl w:val="false"/>
              <w:ind w:left="720" w:hanging="0"/>
              <w:rPr/>
            </w:pPr>
            <w:r>
              <w:rPr/>
            </w:r>
          </w:p>
          <w:p>
            <w:pPr>
              <w:pStyle w:val="Content"/>
              <w:widowControl w:val="false"/>
              <w:ind w:left="720" w:hanging="0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36"/>
              </w:rPr>
              <w:t>Main screen – Current job.</w:t>
            </w:r>
          </w:p>
          <w:p>
            <w:pPr>
              <w:pStyle w:val="Content"/>
              <w:widowControl w:val="false"/>
              <w:ind w:left="720" w:hanging="0"/>
              <w:rPr/>
            </w:pPr>
            <w:r>
              <w:rPr/>
              <w:t>The main areas of this screen include: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/>
              <w:t>(1) Display the current vehicle in use and driver current location.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/>
              <w:t>(2) Display the current job.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/>
              <w:t xml:space="preserve">(3) Under Upcoming Jobs tab will be displayed all bookings </w:t>
            </w:r>
            <w:r>
              <w:rPr/>
              <w:t xml:space="preserve">which have </w:t>
            </w:r>
            <w:r>
              <w:rPr/>
              <w:t>been assigned to the driver but not yet accepted or started.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/>
              <w:t xml:space="preserve">(4) Display the current job status. This section is used by the driver to change the booking statuses; 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/>
              <w:t xml:space="preserve">(5) Booking details- includes information about pickup date and time, pickup and </w:t>
            </w:r>
            <w:r>
              <w:rPr/>
              <w:t>drop off</w:t>
            </w:r>
            <w:r>
              <w:rPr/>
              <w:t xml:space="preserve"> address, estimated distance and duration of the trip, client and passenger details, the vehicle </w:t>
            </w:r>
            <w:r>
              <w:rPr/>
              <w:t xml:space="preserve">which has </w:t>
            </w:r>
            <w:r>
              <w:rPr/>
              <w:t>been dispatched to it, the payment method, amount and status of it.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/>
              <w:t xml:space="preserve">(6) Documents -  view any document </w:t>
            </w:r>
            <w:r>
              <w:rPr/>
              <w:t xml:space="preserve">which has </w:t>
            </w:r>
            <w:r>
              <w:rPr/>
              <w:t>been attached to current booking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/>
              <w:t>(7) Taximeter Switch mode  - display more information about the booking, the map itinerary and taximeter counter (if enable</w:t>
            </w:r>
            <w:r>
              <w:rPr/>
              <w:t>d</w:t>
            </w:r>
            <w:r>
              <w:rPr/>
              <w:t xml:space="preserve"> from Backoffice).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/>
              <w:t>(8) Option to add notes to the booking and passenger details.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/>
              <w:t>(9) Display the driver price for the selected booking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/>
            </w:pPr>
            <w:r>
              <w:rPr/>
              <w:t>(10) Start Navigator (by default the app integrates GoogleMaps and Waze).</w:t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/>
            </w:pPr>
            <w:r>
              <w:rPr/>
            </w:r>
          </w:p>
          <w:p>
            <w:pPr>
              <w:pStyle w:val="Content"/>
              <w:widowControl w:val="false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Content"/>
              <w:widowControl w:val="false"/>
              <w:rPr/>
            </w:pPr>
            <w:r>
              <w:rPr>
                <w:b/>
                <w:bCs/>
                <w:i/>
                <w:sz w:val="36"/>
              </w:rPr>
              <w:t xml:space="preserve">Booking  process </w:t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 xml:space="preserve">The bookings can be dispatched to the driver from the Platform automatically (based on predefined dispatch rules </w:t>
            </w:r>
            <w:r>
              <w:rPr>
                <w:b w:val="false"/>
                <w:bCs/>
              </w:rPr>
              <w:t>which have</w:t>
            </w:r>
            <w:r>
              <w:rPr>
                <w:b w:val="false"/>
                <w:bCs/>
              </w:rPr>
              <w:t xml:space="preserve"> been prior set by the company under Backoffice application) or manually by the operators.</w:t>
            </w:r>
          </w:p>
          <w:p>
            <w:pPr>
              <w:pStyle w:val="EmphasisText"/>
              <w:widowControl w:val="false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</w:rPr>
            </w:pPr>
            <w:r>
              <w:drawing>
                <wp:anchor behindDoc="0" distT="0" distB="0" distL="114300" distR="114300" simplePos="0" locked="0" layoutInCell="1" allowOverlap="1" relativeHeight="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2844165" cy="6088380"/>
                  <wp:effectExtent l="0" t="0" r="0" b="0"/>
                  <wp:wrapTight wrapText="bothSides">
                    <wp:wrapPolygon edited="0">
                      <wp:start x="-4" y="0"/>
                      <wp:lineTo x="-4" y="21558"/>
                      <wp:lineTo x="21413" y="21558"/>
                      <wp:lineTo x="21413" y="0"/>
                      <wp:lineTo x="-4" y="0"/>
                    </wp:wrapPolygon>
                  </wp:wrapTight>
                  <wp:docPr id="14" name="Picture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165" cy="608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/>
              </w:rPr>
              <w:t>A</w:t>
            </w:r>
            <w:r>
              <w:rPr>
                <w:b w:val="false"/>
                <w:bCs/>
              </w:rPr>
              <w:t xml:space="preserve">s long as the driver is logged in the app  and </w:t>
            </w:r>
            <w:r>
              <w:rPr>
                <w:b w:val="false"/>
                <w:bCs/>
              </w:rPr>
              <w:t>he</w:t>
            </w:r>
            <w:r>
              <w:rPr>
                <w:b w:val="false"/>
                <w:bCs/>
              </w:rPr>
              <w:t xml:space="preserve"> is running on the device (background or foreground),when a booking will be dispatched to a driver, there are triggered next events:</w:t>
            </w:r>
          </w:p>
          <w:p>
            <w:pPr>
              <w:pStyle w:val="EmphasisText"/>
              <w:widowControl w:val="false"/>
              <w:numPr>
                <w:ilvl w:val="5"/>
                <w:numId w:val="2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 xml:space="preserve">a sound notification </w:t>
            </w:r>
          </w:p>
          <w:p>
            <w:pPr>
              <w:pStyle w:val="EmphasisText"/>
              <w:widowControl w:val="false"/>
              <w:numPr>
                <w:ilvl w:val="5"/>
                <w:numId w:val="2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>(1) a push notification</w:t>
            </w:r>
          </w:p>
          <w:p>
            <w:pPr>
              <w:pStyle w:val="EmphasisText"/>
              <w:widowControl w:val="false"/>
              <w:numPr>
                <w:ilvl w:val="5"/>
                <w:numId w:val="2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 xml:space="preserve">(2)  </w:t>
            </w:r>
            <w:r>
              <w:rPr>
                <w:b w:val="false"/>
                <w:bCs/>
                <w:i/>
                <w:iCs/>
              </w:rPr>
              <w:t>New job received</w:t>
            </w:r>
            <w:r>
              <w:rPr>
                <w:b w:val="false"/>
                <w:bCs/>
              </w:rPr>
              <w:t xml:space="preserve"> - a pop-up window with assigned booking details (this pop-up will be displayed as soon as the app is opened in foreground).</w:t>
            </w:r>
          </w:p>
          <w:p>
            <w:pPr>
              <w:pStyle w:val="EmphasisText"/>
              <w:widowControl w:val="false"/>
              <w:ind w:left="4320" w:hanging="0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  <w:p>
            <w:pPr>
              <w:pStyle w:val="EmphasisText"/>
              <w:widowControl w:val="false"/>
              <w:ind w:left="720" w:hanging="0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  <w:i/>
                <w:iCs/>
              </w:rPr>
              <w:t>The new job received</w:t>
            </w:r>
            <w:r>
              <w:rPr>
                <w:b w:val="false"/>
                <w:bCs/>
              </w:rPr>
              <w:t xml:space="preserve">  window display:</w:t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>Booking details</w:t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>Accept option – by pressing this option, the driver accept</w:t>
            </w:r>
            <w:r>
              <w:rPr>
                <w:b w:val="false"/>
                <w:bCs/>
              </w:rPr>
              <w:t>s</w:t>
            </w:r>
            <w:r>
              <w:rPr>
                <w:b w:val="false"/>
                <w:bCs/>
              </w:rPr>
              <w:t xml:space="preserve"> the booking and its status will be changed to Confirmed; the Company will be notified automatically.</w:t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>Decline – by pressing this option, the driver decline</w:t>
            </w:r>
            <w:r>
              <w:rPr>
                <w:b w:val="false"/>
                <w:bCs/>
              </w:rPr>
              <w:t>s</w:t>
            </w:r>
            <w:r>
              <w:rPr>
                <w:b w:val="false"/>
                <w:bCs/>
              </w:rPr>
              <w:t xml:space="preserve"> the job, and the company will be notified about the driver action automatically</w:t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>Start Job – by pressing this option, the driver will confirm and Start the job;</w:t>
            </w:r>
          </w:p>
          <w:p>
            <w:pPr>
              <w:pStyle w:val="EmphasisText"/>
              <w:widowControl w:val="false"/>
              <w:rPr/>
            </w:pPr>
            <w:r>
              <w:rPr/>
              <w:t>Note:</w:t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>At a time, only one job can be started. If a driver want</w:t>
            </w:r>
            <w:r>
              <w:rPr>
                <w:b w:val="false"/>
                <w:bCs/>
              </w:rPr>
              <w:t>s</w:t>
            </w:r>
            <w:r>
              <w:rPr>
                <w:b w:val="false"/>
                <w:bCs/>
              </w:rPr>
              <w:t xml:space="preserve"> to start a job, he must finish the </w:t>
            </w:r>
            <w:r>
              <w:rPr>
                <w:b w:val="false"/>
                <w:bCs/>
              </w:rPr>
              <w:t xml:space="preserve">one </w:t>
            </w:r>
            <w:r>
              <w:rPr>
                <w:b w:val="false"/>
                <w:bCs/>
              </w:rPr>
              <w:t xml:space="preserve">in progress </w:t>
            </w:r>
          </w:p>
          <w:p>
            <w:pPr>
              <w:pStyle w:val="Content"/>
              <w:widowControl w:val="false"/>
              <w:numPr>
                <w:ilvl w:val="0"/>
                <w:numId w:val="2"/>
              </w:numPr>
              <w:rPr>
                <w:bCs/>
              </w:rPr>
            </w:pPr>
            <w:r>
              <w:rPr/>
              <w:t>The possible statuses of a booking are: Confirmed, DOW(Driver on the way), DAP(Driver at pickup), POB(Passenger on board), Done(Completed).</w:t>
            </w:r>
          </w:p>
          <w:p>
            <w:pPr>
              <w:pStyle w:val="Content"/>
              <w:widowControl w:val="false"/>
              <w:rPr>
                <w:b/>
                <w:b/>
                <w:bCs/>
                <w:i/>
                <w:i/>
                <w:sz w:val="36"/>
              </w:rPr>
            </w:pPr>
            <w:r>
              <w:rPr>
                <w:b/>
                <w:bCs/>
                <w:i/>
                <w:sz w:val="36"/>
              </w:rPr>
              <w:t>Jobs History</w:t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>Job History list can be access</w:t>
            </w:r>
            <w:r>
              <w:rPr>
                <w:b w:val="false"/>
                <w:bCs/>
              </w:rPr>
              <w:t>ed</w:t>
            </w:r>
            <w:r>
              <w:rPr>
                <w:b w:val="false"/>
                <w:bCs/>
              </w:rPr>
              <w:t xml:space="preserve"> from the main menu.</w:t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</w:rPr>
            </w:pPr>
            <w:r>
              <w:drawing>
                <wp:anchor behindDoc="0" distT="0" distB="0" distL="114300" distR="114300" simplePos="0" locked="0" layoutInCell="1" allowOverlap="1" relativeHeight="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139065</wp:posOffset>
                  </wp:positionV>
                  <wp:extent cx="2844165" cy="6088380"/>
                  <wp:effectExtent l="0" t="0" r="0" b="0"/>
                  <wp:wrapTight wrapText="bothSides">
                    <wp:wrapPolygon edited="0">
                      <wp:start x="-4" y="0"/>
                      <wp:lineTo x="-4" y="21558"/>
                      <wp:lineTo x="21413" y="21558"/>
                      <wp:lineTo x="21413" y="0"/>
                      <wp:lineTo x="-4" y="0"/>
                    </wp:wrapPolygon>
                  </wp:wrapTight>
                  <wp:docPr id="15" name="Picture 6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165" cy="608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/>
              </w:rPr>
              <w:t>T</w:t>
            </w:r>
            <w:r>
              <w:rPr>
                <w:b w:val="false"/>
                <w:bCs/>
              </w:rPr>
              <w:t xml:space="preserve">he list will include all completed or </w:t>
            </w:r>
            <w:r>
              <w:rPr>
                <w:b w:val="false"/>
                <w:bCs/>
              </w:rPr>
              <w:t>canceled</w:t>
            </w:r>
            <w:r>
              <w:rPr>
                <w:b w:val="false"/>
                <w:bCs/>
              </w:rPr>
              <w:t xml:space="preserve"> jobs for the driver on all assigned vehicles, </w:t>
            </w:r>
            <w:r>
              <w:rPr>
                <w:b w:val="false"/>
                <w:bCs/>
              </w:rPr>
              <w:t>descendant</w:t>
            </w:r>
            <w:r>
              <w:rPr>
                <w:b w:val="false"/>
                <w:bCs/>
              </w:rPr>
              <w:t xml:space="preserve"> sorted.</w:t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>The list can be filter</w:t>
            </w:r>
            <w:r>
              <w:rPr>
                <w:b w:val="false"/>
                <w:bCs/>
              </w:rPr>
              <w:t>ed</w:t>
            </w:r>
            <w:r>
              <w:rPr>
                <w:b w:val="false"/>
                <w:bCs/>
              </w:rPr>
              <w:t xml:space="preserve">  by pickup date or booking id.</w:t>
            </w:r>
          </w:p>
          <w:p>
            <w:pPr>
              <w:pStyle w:val="EmphasisText"/>
              <w:widowControl w:val="false"/>
              <w:ind w:left="720" w:hanging="0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  <w:p>
            <w:pPr>
              <w:pStyle w:val="EmphasisText"/>
              <w:widowControl w:val="false"/>
              <w:ind w:left="360" w:hanging="0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>For a booking, the driver can view next information:</w:t>
            </w:r>
          </w:p>
          <w:p>
            <w:pPr>
              <w:pStyle w:val="EmphasisText"/>
              <w:widowControl w:val="false"/>
              <w:numPr>
                <w:ilvl w:val="0"/>
                <w:numId w:val="3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>booking details-  by default in the main list will be displayed minimal information for a booking. By pressing on that booking, there will be displayed the complete booking details.</w:t>
            </w:r>
          </w:p>
          <w:p>
            <w:pPr>
              <w:pStyle w:val="EmphasisText"/>
              <w:widowControl w:val="false"/>
              <w:numPr>
                <w:ilvl w:val="0"/>
                <w:numId w:val="3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 xml:space="preserve">Rating and comments </w:t>
            </w:r>
            <w:r>
              <w:rPr>
                <w:b w:val="false"/>
                <w:bCs/>
              </w:rPr>
              <w:t xml:space="preserve">which have </w:t>
            </w:r>
            <w:r>
              <w:rPr>
                <w:b w:val="false"/>
                <w:bCs/>
              </w:rPr>
              <w:t>been given by the client</w:t>
            </w:r>
          </w:p>
          <w:p>
            <w:pPr>
              <w:pStyle w:val="EmphasisText"/>
              <w:widowControl w:val="false"/>
              <w:numPr>
                <w:ilvl w:val="0"/>
                <w:numId w:val="3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>Earning for selected booking</w:t>
            </w:r>
          </w:p>
          <w:p>
            <w:pPr>
              <w:pStyle w:val="EmphasisText"/>
              <w:widowControl w:val="false"/>
              <w:numPr>
                <w:ilvl w:val="0"/>
                <w:numId w:val="3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 xml:space="preserve">Booking recorded itinerary – map </w:t>
            </w:r>
          </w:p>
          <w:p>
            <w:pPr>
              <w:pStyle w:val="EmphasisText"/>
              <w:widowControl w:val="false"/>
              <w:ind w:left="1080" w:hanging="0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  <w:p>
            <w:pPr>
              <w:pStyle w:val="EmphasisText"/>
              <w:widowControl w:val="false"/>
              <w:rPr/>
            </w:pPr>
            <w:r>
              <w:rPr/>
              <w:t>Notes:</w:t>
            </w:r>
          </w:p>
          <w:p>
            <w:pPr>
              <w:pStyle w:val="EmphasisText"/>
              <w:widowControl w:val="false"/>
              <w:numPr>
                <w:ilvl w:val="0"/>
                <w:numId w:val="4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>The company may decide to enable from Backoffice GDPR rule</w:t>
            </w:r>
            <w:r>
              <w:rPr>
                <w:b w:val="false"/>
                <w:bCs/>
              </w:rPr>
              <w:t>s</w:t>
            </w:r>
            <w:r>
              <w:rPr>
                <w:b w:val="false"/>
                <w:bCs/>
              </w:rPr>
              <w:t xml:space="preserve"> , case in which the driver will not be allowed to see the client and passenger details.</w:t>
            </w:r>
          </w:p>
          <w:p>
            <w:pPr>
              <w:pStyle w:val="EmphasisText"/>
              <w:widowControl w:val="false"/>
              <w:jc w:val="center"/>
              <w:rPr>
                <w:i/>
                <w:i/>
                <w:sz w:val="36"/>
              </w:rPr>
            </w:pPr>
            <w:r>
              <w:rPr>
                <w:i/>
                <w:sz w:val="36"/>
              </w:rPr>
            </w:r>
          </w:p>
          <w:p>
            <w:pPr>
              <w:pStyle w:val="EmphasisText"/>
              <w:widowControl w:val="false"/>
              <w:jc w:val="center"/>
              <w:rPr>
                <w:i/>
                <w:i/>
                <w:sz w:val="36"/>
              </w:rPr>
            </w:pPr>
            <w:r>
              <w:rPr>
                <w:i/>
                <w:sz w:val="36"/>
              </w:rPr>
            </w:r>
          </w:p>
          <w:p>
            <w:pPr>
              <w:pStyle w:val="EmphasisText"/>
              <w:widowControl w:val="false"/>
              <w:jc w:val="center"/>
              <w:rPr>
                <w:i/>
                <w:i/>
                <w:sz w:val="36"/>
              </w:rPr>
            </w:pPr>
            <w:r>
              <w:rPr>
                <w:i/>
                <w:sz w:val="36"/>
              </w:rPr>
            </w:r>
          </w:p>
          <w:p>
            <w:pPr>
              <w:pStyle w:val="EmphasisText"/>
              <w:widowControl w:val="false"/>
              <w:jc w:val="center"/>
              <w:rPr>
                <w:i/>
                <w:i/>
                <w:sz w:val="36"/>
              </w:rPr>
            </w:pPr>
            <w:r>
              <w:rPr>
                <w:i/>
                <w:sz w:val="36"/>
              </w:rPr>
            </w:r>
          </w:p>
          <w:p>
            <w:pPr>
              <w:pStyle w:val="EmphasisText"/>
              <w:widowControl w:val="false"/>
              <w:jc w:val="center"/>
              <w:rPr>
                <w:i/>
                <w:i/>
                <w:sz w:val="36"/>
              </w:rPr>
            </w:pPr>
            <w:r>
              <w:rPr>
                <w:i/>
                <w:sz w:val="36"/>
              </w:rPr>
            </w:r>
          </w:p>
          <w:p>
            <w:pPr>
              <w:pStyle w:val="EmphasisText"/>
              <w:widowControl w:val="false"/>
              <w:jc w:val="center"/>
              <w:rPr>
                <w:i/>
                <w:i/>
                <w:sz w:val="36"/>
              </w:rPr>
            </w:pPr>
            <w:r>
              <w:rPr>
                <w:i/>
                <w:sz w:val="36"/>
              </w:rPr>
            </w:r>
          </w:p>
          <w:p>
            <w:pPr>
              <w:pStyle w:val="EmphasisText"/>
              <w:widowControl w:val="false"/>
              <w:jc w:val="center"/>
              <w:rPr>
                <w:i/>
                <w:i/>
                <w:sz w:val="36"/>
              </w:rPr>
            </w:pPr>
            <w:r>
              <w:rPr>
                <w:i/>
                <w:sz w:val="36"/>
              </w:rPr>
            </w:r>
          </w:p>
          <w:p>
            <w:pPr>
              <w:pStyle w:val="Content"/>
              <w:widowControl w:val="false"/>
              <w:rPr>
                <w:b/>
                <w:b/>
                <w:bCs/>
                <w:i/>
                <w:i/>
                <w:sz w:val="36"/>
              </w:rPr>
            </w:pPr>
            <w:r>
              <w:rPr>
                <w:b/>
                <w:bCs/>
                <w:i/>
                <w:sz w:val="36"/>
              </w:rPr>
              <w:t>Documents</w:t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  <w:t xml:space="preserve">Documents section can be access from main menu and </w:t>
            </w:r>
            <w:r>
              <w:rPr>
                <w:b w:val="false"/>
                <w:bCs/>
              </w:rPr>
              <w:t xml:space="preserve">it </w:t>
            </w:r>
            <w:r>
              <w:rPr>
                <w:b w:val="false"/>
                <w:bCs/>
              </w:rPr>
              <w:t xml:space="preserve">is a dashboard from there the driver can manage the  account and </w:t>
            </w:r>
            <w:r>
              <w:rPr>
                <w:b w:val="false"/>
                <w:bCs/>
              </w:rPr>
              <w:t xml:space="preserve">the </w:t>
            </w:r>
            <w:r>
              <w:rPr>
                <w:b w:val="false"/>
                <w:bCs/>
              </w:rPr>
              <w:t>assigned vehicle information.</w:t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  <w:i/>
                <w:i/>
                <w:sz w:val="36"/>
              </w:rPr>
            </w:pPr>
            <w:r>
              <w:rPr>
                <w:b w:val="false"/>
                <w:bCs/>
              </w:rPr>
              <w:t>(1) Option to view the persona documents, invoices generated on the driver’</w:t>
            </w:r>
            <w:r>
              <w:rPr>
                <w:b w:val="false"/>
                <w:bCs/>
              </w:rPr>
              <w:t>s</w:t>
            </w:r>
            <w:r>
              <w:rPr>
                <w:b w:val="false"/>
                <w:bCs/>
              </w:rPr>
              <w:t xml:space="preserve"> behalf from the Backoffice and public</w:t>
            </w:r>
            <w:r>
              <w:drawing>
                <wp:anchor behindDoc="0" distT="0" distB="0" distL="114300" distR="114300" simplePos="0" locked="0" layoutInCell="1" allowOverlap="1" relativeHeight="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81915</wp:posOffset>
                  </wp:positionV>
                  <wp:extent cx="2843530" cy="6087110"/>
                  <wp:effectExtent l="0" t="0" r="0" b="0"/>
                  <wp:wrapTight wrapText="bothSides">
                    <wp:wrapPolygon edited="0">
                      <wp:start x="-4" y="0"/>
                      <wp:lineTo x="-4" y="21561"/>
                      <wp:lineTo x="21413" y="21561"/>
                      <wp:lineTo x="21413" y="0"/>
                      <wp:lineTo x="-4" y="0"/>
                    </wp:wrapPolygon>
                  </wp:wrapTight>
                  <wp:docPr id="16" name="Picture 6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6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530" cy="608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/>
              </w:rPr>
              <w:t xml:space="preserve"> </w:t>
            </w:r>
            <w:r>
              <w:rPr>
                <w:b w:val="false"/>
                <w:bCs/>
              </w:rPr>
              <w:t>documents.</w:t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  <w:i/>
                <w:i/>
                <w:sz w:val="36"/>
              </w:rPr>
            </w:pPr>
            <w:r>
              <w:rPr>
                <w:b w:val="false"/>
                <w:bCs/>
                <w:iCs/>
              </w:rPr>
              <w:t>(2) Account section – the driver can edit specific account fields – such as driver insurance, driver license, etc. For each field there can be edited  number, expiration date, update and view the evidence document</w:t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  <w:iCs/>
                <w:sz w:val="36"/>
              </w:rPr>
            </w:pPr>
            <w:r>
              <w:rPr>
                <w:b w:val="false"/>
                <w:bCs/>
                <w:iCs/>
              </w:rPr>
              <w:t>(3) Car section – the driver can edit car details specific fields. For each field there can be edited  number, expiration date, update and view the evidence document</w:t>
            </w:r>
          </w:p>
          <w:p>
            <w:pPr>
              <w:pStyle w:val="EmphasisText"/>
              <w:widowControl w:val="false"/>
              <w:ind w:left="720" w:hanging="0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EmphasisText"/>
              <w:widowControl w:val="false"/>
              <w:ind w:left="720" w:hanging="0"/>
              <w:rPr>
                <w:iCs/>
              </w:rPr>
            </w:pPr>
            <w:r>
              <w:rPr>
                <w:iCs/>
              </w:rPr>
              <w:t>Notes:</w:t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  <w:iCs/>
                <w:szCs w:val="28"/>
              </w:rPr>
            </w:pPr>
            <w:r>
              <w:rPr>
                <w:b w:val="false"/>
                <w:bCs/>
                <w:iCs/>
                <w:szCs w:val="28"/>
              </w:rPr>
              <w:t xml:space="preserve">All fields listed under Account and Car section are custom made and defined under Backoffice application by the company. </w:t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  <w:iCs/>
                <w:szCs w:val="28"/>
              </w:rPr>
            </w:pPr>
            <w:r>
              <w:rPr>
                <w:b w:val="false"/>
                <w:bCs/>
                <w:iCs/>
                <w:szCs w:val="28"/>
              </w:rPr>
              <w:t>A field can have up to 3 attributes: number, expiration date, document attached.</w:t>
            </w:r>
          </w:p>
          <w:p>
            <w:pPr>
              <w:pStyle w:val="EmphasisText"/>
              <w:widowControl w:val="false"/>
              <w:numPr>
                <w:ilvl w:val="0"/>
                <w:numId w:val="2"/>
              </w:numPr>
              <w:rPr>
                <w:b w:val="false"/>
                <w:b w:val="false"/>
                <w:bCs/>
                <w:iCs/>
                <w:szCs w:val="28"/>
              </w:rPr>
            </w:pPr>
            <w:r>
              <w:rPr>
                <w:b w:val="false"/>
                <w:bCs/>
                <w:iCs/>
                <w:szCs w:val="28"/>
              </w:rPr>
              <w:t>Expiration dates are relevant and may be enable</w:t>
            </w:r>
            <w:r>
              <w:rPr>
                <w:b w:val="false"/>
                <w:bCs/>
                <w:iCs/>
                <w:szCs w:val="28"/>
              </w:rPr>
              <w:t>d</w:t>
            </w:r>
            <w:r>
              <w:rPr>
                <w:b w:val="false"/>
                <w:bCs/>
                <w:iCs/>
                <w:szCs w:val="28"/>
              </w:rPr>
              <w:t xml:space="preserve"> to be used when dispatch the jobs</w:t>
            </w:r>
          </w:p>
          <w:p>
            <w:pPr>
              <w:pStyle w:val="EmphasisText"/>
              <w:widowControl w:val="false"/>
              <w:ind w:left="360" w:hanging="0"/>
              <w:rPr>
                <w:b w:val="false"/>
                <w:b w:val="false"/>
                <w:bCs/>
                <w:iCs/>
                <w:szCs w:val="28"/>
              </w:rPr>
            </w:pPr>
            <w:r>
              <w:rPr>
                <w:b w:val="false"/>
                <w:bCs/>
                <w:iCs/>
                <w:szCs w:val="28"/>
              </w:rPr>
            </w:r>
          </w:p>
          <w:p>
            <w:pPr>
              <w:pStyle w:val="EmphasisText"/>
              <w:widowControl w:val="false"/>
              <w:ind w:left="360" w:hanging="0"/>
              <w:rPr>
                <w:b w:val="false"/>
                <w:b w:val="false"/>
                <w:bCs/>
                <w:i/>
                <w:i/>
                <w:sz w:val="36"/>
              </w:rPr>
            </w:pPr>
            <w:r>
              <w:rPr>
                <w:b w:val="false"/>
                <w:bCs/>
                <w:i/>
                <w:sz w:val="36"/>
              </w:rPr>
            </w:r>
          </w:p>
          <w:p>
            <w:pPr>
              <w:pStyle w:val="EmphasisText"/>
              <w:widowControl w:val="false"/>
              <w:ind w:left="360" w:hanging="0"/>
              <w:rPr>
                <w:b w:val="false"/>
                <w:b w:val="false"/>
                <w:bCs/>
                <w:i/>
                <w:i/>
                <w:sz w:val="36"/>
              </w:rPr>
            </w:pPr>
            <w:r>
              <w:rPr>
                <w:b w:val="false"/>
                <w:bCs/>
                <w:i/>
                <w:sz w:val="36"/>
              </w:rPr>
            </w:r>
          </w:p>
          <w:p>
            <w:pPr>
              <w:pStyle w:val="Content"/>
              <w:widowControl w:val="false"/>
              <w:rPr>
                <w:b/>
                <w:b/>
                <w:bCs/>
                <w:i/>
                <w:i/>
                <w:sz w:val="36"/>
              </w:rPr>
            </w:pPr>
            <w:r>
              <w:rPr>
                <w:b/>
                <w:bCs/>
                <w:i/>
                <w:sz w:val="36"/>
              </w:rPr>
            </w:r>
          </w:p>
          <w:p>
            <w:pPr>
              <w:pStyle w:val="Content"/>
              <w:widowControl w:val="false"/>
              <w:rPr>
                <w:b/>
                <w:b/>
                <w:bCs/>
                <w:i/>
                <w:i/>
                <w:sz w:val="36"/>
              </w:rPr>
            </w:pPr>
            <w:r>
              <w:rPr>
                <w:b/>
                <w:bCs/>
                <w:i/>
                <w:sz w:val="36"/>
              </w:rPr>
            </w:r>
          </w:p>
          <w:p>
            <w:pPr>
              <w:pStyle w:val="Content"/>
              <w:widowControl w:val="false"/>
              <w:rPr>
                <w:b/>
                <w:b/>
                <w:bCs/>
                <w:i/>
                <w:i/>
                <w:sz w:val="36"/>
              </w:rPr>
            </w:pPr>
            <w:r>
              <w:rPr>
                <w:b/>
                <w:bCs/>
                <w:i/>
                <w:sz w:val="36"/>
              </w:rPr>
            </w:r>
          </w:p>
          <w:p>
            <w:pPr>
              <w:pStyle w:val="EmphasisText"/>
              <w:widowControl w:val="false"/>
              <w:jc w:val="center"/>
              <w:rPr>
                <w:i/>
                <w:i/>
                <w:sz w:val="96"/>
                <w:szCs w:val="96"/>
              </w:rPr>
            </w:pPr>
            <w:r>
              <w:rPr>
                <w:i/>
                <w:sz w:val="96"/>
                <w:szCs w:val="96"/>
              </w:rPr>
              <w:t>Thank you</w:t>
            </w:r>
          </w:p>
          <w:p>
            <w:pPr>
              <w:pStyle w:val="EmphasisText"/>
              <w:widowControl w:val="false"/>
              <w:jc w:val="center"/>
              <w:rPr>
                <w:i/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</w:r>
          </w:p>
          <w:p>
            <w:pPr>
              <w:pStyle w:val="EmphasisText"/>
              <w:widowControl w:val="false"/>
              <w:jc w:val="center"/>
              <w:rPr>
                <w:i/>
                <w:i/>
                <w:sz w:val="36"/>
              </w:rPr>
            </w:pPr>
            <w:r>
              <w:rPr>
                <w:i/>
                <w:sz w:val="36"/>
              </w:rPr>
            </w:r>
          </w:p>
          <w:p>
            <w:pPr>
              <w:pStyle w:val="EmphasisText"/>
              <w:widowControl w:val="false"/>
              <w:jc w:val="center"/>
              <w:rPr>
                <w:i/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>INSOFTDEV Mobility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  <w:p>
            <w:pPr>
              <w:pStyle w:val="Normal"/>
              <w:widowControl w:val="false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  <w:p>
            <w:pPr>
              <w:pStyle w:val="Normal"/>
              <w:widowControl w:val="false"/>
              <w:rPr>
                <w:b w:val="false"/>
                <w:b w:val="false"/>
                <w:bCs/>
                <w:sz w:val="36"/>
                <w:szCs w:val="36"/>
              </w:rPr>
            </w:pPr>
            <w:r>
              <w:rPr>
                <w:b w:val="false"/>
                <w:bCs/>
                <w:sz w:val="36"/>
                <w:szCs w:val="36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/>
                <w:sz w:val="36"/>
                <w:szCs w:val="36"/>
              </w:rPr>
            </w:pPr>
            <w:r>
              <w:rPr>
                <w:b w:val="false"/>
                <w:bCs/>
                <w:sz w:val="36"/>
                <w:szCs w:val="36"/>
              </w:rPr>
              <w:t>UK: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/>
                <w:sz w:val="36"/>
                <w:szCs w:val="36"/>
              </w:rPr>
            </w:pPr>
            <w:r>
              <w:rPr>
                <w:b w:val="false"/>
                <w:bCs/>
                <w:sz w:val="36"/>
                <w:szCs w:val="36"/>
              </w:rPr>
              <w:t>Lumina Way, Enfield, EN1 1FS, London;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/>
                <w:sz w:val="36"/>
                <w:szCs w:val="36"/>
              </w:rPr>
            </w:pPr>
            <w:r>
              <w:rPr>
                <w:b w:val="false"/>
                <w:bCs/>
                <w:sz w:val="36"/>
                <w:szCs w:val="36"/>
              </w:rPr>
              <w:t>+44 (0) 2031 500 250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/>
                <w:sz w:val="36"/>
                <w:szCs w:val="36"/>
              </w:rPr>
            </w:pPr>
            <w:r>
              <w:rPr>
                <w:b w:val="false"/>
                <w:bCs/>
                <w:sz w:val="36"/>
                <w:szCs w:val="36"/>
              </w:rPr>
              <w:t>office@insoftdev.com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/>
                <w:sz w:val="36"/>
                <w:szCs w:val="36"/>
              </w:rPr>
            </w:pPr>
            <w:r>
              <w:rPr>
                <w:b w:val="false"/>
                <w:bCs/>
                <w:sz w:val="36"/>
                <w:szCs w:val="36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/>
                <w:sz w:val="36"/>
                <w:szCs w:val="36"/>
              </w:rPr>
            </w:pPr>
            <w:r>
              <w:rPr>
                <w:b w:val="false"/>
                <w:bCs/>
                <w:sz w:val="36"/>
                <w:szCs w:val="36"/>
              </w:rPr>
              <w:t xml:space="preserve">RO: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/>
                <w:sz w:val="36"/>
                <w:szCs w:val="36"/>
              </w:rPr>
            </w:pPr>
            <w:r>
              <w:rPr>
                <w:b w:val="false"/>
                <w:bCs/>
                <w:sz w:val="36"/>
                <w:szCs w:val="36"/>
              </w:rPr>
              <w:t>Str. Ciurchi, no.81-83, 3rd Floor, Iasi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/>
                <w:sz w:val="36"/>
                <w:szCs w:val="36"/>
              </w:rPr>
            </w:pPr>
            <w:r>
              <w:rPr>
                <w:b w:val="false"/>
                <w:bCs/>
                <w:sz w:val="36"/>
                <w:szCs w:val="36"/>
              </w:rPr>
              <w:t>+4 (0) 724 017 764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/>
                <w:sz w:val="36"/>
                <w:szCs w:val="36"/>
              </w:rPr>
            </w:pPr>
            <w:r>
              <w:rPr>
                <w:b w:val="false"/>
                <w:bCs/>
                <w:sz w:val="36"/>
                <w:szCs w:val="36"/>
              </w:rPr>
              <w:t>office.ro@insoftdev.com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  <w:p>
            <w:pPr>
              <w:pStyle w:val="Normal"/>
              <w:widowControl w:val="false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  <w:p>
            <w:pPr>
              <w:pStyle w:val="Normal"/>
              <w:widowControl w:val="false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  <w:p>
            <w:pPr>
              <w:pStyle w:val="Normal"/>
              <w:widowControl w:val="false"/>
              <w:rPr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56"/>
                <w:szCs w:val="56"/>
              </w:rPr>
            </w:pPr>
            <w:r>
              <w:rPr>
                <w:b w:val="false"/>
                <w:bCs/>
                <w:sz w:val="56"/>
                <w:szCs w:val="56"/>
              </w:rPr>
              <w:t>www.insoftdev.com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12"/>
      <w:footerReference w:type="default" r:id="rId13"/>
      <w:type w:val="nextPage"/>
      <w:pgSz w:w="12240" w:h="15840"/>
      <w:pgMar w:left="1152" w:right="1152" w:header="0" w:top="720" w:footer="288" w:bottom="720" w:gutter="0"/>
      <w:pgNumType w:start="1" w:fmt="decimal"/>
      <w:formProt w:val="false"/>
      <w:textDirection w:val="lrTb"/>
      <w:docGrid w:type="default" w:linePitch="38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6073523"/>
    </w:sdtPr>
    <w:sdtContent>
      <w:p>
        <w:pPr>
          <w:pStyle w:val="Footer"/>
          <w:jc w:val="center"/>
          <w:rPr>
            <w:b w:val="false"/>
            <w:b w:val="false"/>
            <w:bCs/>
          </w:rPr>
        </w:pPr>
        <w:r>
          <w:rPr>
            <w:b w:val="false"/>
            <w:bCs/>
          </w:rPr>
          <w:fldChar w:fldCharType="begin"/>
        </w:r>
        <w:r>
          <w:rPr>
            <w:b w:val="false"/>
            <w:bCs/>
          </w:rPr>
          <w:instrText> PAGE </w:instrText>
        </w:r>
        <w:r>
          <w:rPr>
            <w:b w:val="false"/>
            <w:bCs/>
          </w:rPr>
          <w:fldChar w:fldCharType="separate"/>
        </w:r>
        <w:r>
          <w:rPr>
            <w:b w:val="false"/>
            <w:bCs/>
          </w:rPr>
          <w:t>11</w:t>
        </w:r>
        <w:r>
          <w:rPr>
            <w:b w:val="false"/>
            <w:bCs/>
          </w:rPr>
          <w:fldChar w:fldCharType="end"/>
        </w:r>
      </w:p>
    </w:sdtContent>
  </w:sdt>
  <w:p>
    <w:pPr>
      <w:pStyle w:val="Normal"/>
      <w:rPr>
        <w:b w:val="false"/>
        <w:b w:val="false"/>
        <w:bCs/>
      </w:rPr>
    </w:pPr>
    <w:r>
      <w:rPr>
        <w:b w:val="false"/>
        <w:bCs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9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990"/>
    </w:tblGrid>
    <w:tr>
      <w:trPr>
        <w:trHeight w:val="978" w:hRule="atLeast"/>
      </w:trPr>
      <w:tc>
        <w:tcPr>
          <w:tcW w:w="9990" w:type="dxa"/>
          <w:tcBorders>
            <w:bottom w:val="single" w:sz="36" w:space="0" w:color="34ABA2"/>
          </w:tcBorders>
        </w:tcPr>
        <w:p>
          <w:pPr>
            <w:pStyle w:val="Header"/>
            <w:widowControl w:val="false"/>
            <w:tabs>
              <w:tab w:val="clear" w:pos="720"/>
              <w:tab w:val="left" w:pos="7548" w:leader="none"/>
            </w:tabs>
            <w:rPr/>
          </w:pPr>
          <w:r>
            <w:rPr/>
            <w:tab/>
          </w:r>
          <w:r>
            <w:rPr/>
            <w:drawing>
              <wp:inline distT="0" distB="0" distL="0" distR="0">
                <wp:extent cx="2144395" cy="351790"/>
                <wp:effectExtent l="0" t="0" r="0" b="0"/>
                <wp:docPr id="17" name="Picture 8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8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439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uiPriority="5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semiHidden="1" w:unhideWhenUsed="1" w:qFormat="1"/>
    <w:lsdException w:name="Hyperlink" w:semiHidden="1" w:unhideWhenUsed="1"/>
    <w:lsdException w:name="FollowedHyperlink" w:semiHidden="1" w:unhideWhenUsed="1"/>
    <w:lsdException w:name="Strong" w:uiPriority="2" w:semiHidden="1" w:unhideWhenUsed="1" w:qFormat="1"/>
    <w:lsdException w:name="Emphasis" w:uiPriority="2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6945"/>
    <w:pPr>
      <w:widowControl/>
      <w:bidi w:val="0"/>
      <w:spacing w:lineRule="auto" w:line="276" w:before="0" w:after="0"/>
      <w:jc w:val="left"/>
    </w:pPr>
    <w:rPr>
      <w:rFonts w:eastAsia="" w:eastAsiaTheme="minorEastAsia" w:ascii="Calibri" w:hAnsi="Calibri" w:cs=""/>
      <w:b/>
      <w:color w:val="082A75" w:themeColor="text2"/>
      <w:kern w:val="0"/>
      <w:sz w:val="28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 w:val="true"/>
      <w:spacing w:before="240" w:after="60"/>
      <w:outlineLvl w:val="0"/>
    </w:pPr>
    <w:rPr>
      <w:rFonts w:ascii="Arial" w:hAnsi="Arial" w:eastAsia="" w:cs="" w:asciiTheme="majorHAnsi" w:cstheme="majorBidi" w:eastAsiaTheme="majorEastAsia" w:hAnsiTheme="majorHAnsi"/>
      <w:color w:val="061F57" w:themeColor="text2" w:themeShade="bf"/>
      <w:kern w:val="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 w:val="true"/>
      <w:spacing w:lineRule="auto" w:line="240" w:before="0" w:after="240"/>
      <w:outlineLvl w:val="1"/>
    </w:pPr>
    <w:rPr>
      <w:rFonts w:eastAsia="" w:cs="" w:cstheme="majorBidi" w:eastAsiaTheme="majorEastAsia"/>
      <w:b w:val="false"/>
      <w:sz w:val="3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TitleChar" w:customStyle="1">
    <w:name w:val="Title Char"/>
    <w:basedOn w:val="DefaultParagraphFont"/>
    <w:link w:val="Title"/>
    <w:uiPriority w:val="1"/>
    <w:qFormat/>
    <w:rsid w:val="00d86945"/>
    <w:rPr>
      <w:rFonts w:ascii="Arial" w:hAnsi="Arial" w:eastAsia="" w:cs="" w:asciiTheme="majorHAnsi" w:cstheme="majorBidi" w:eastAsiaTheme="majorEastAsia" w:hAnsiTheme="majorHAnsi"/>
      <w:b/>
      <w:bCs/>
      <w:color w:val="082A75" w:themeColor="text2"/>
      <w:sz w:val="72"/>
      <w:szCs w:val="52"/>
    </w:rPr>
  </w:style>
  <w:style w:type="character" w:styleId="SubtitleChar" w:customStyle="1">
    <w:name w:val="Subtitle Char"/>
    <w:basedOn w:val="DefaultParagraphFont"/>
    <w:link w:val="Subtitle"/>
    <w:uiPriority w:val="2"/>
    <w:qFormat/>
    <w:rsid w:val="00d86945"/>
    <w:rPr>
      <w:rFonts w:eastAsia="" w:eastAsiaTheme="minorEastAsia"/>
      <w:caps/>
      <w:color w:val="082A75" w:themeColor="text2"/>
      <w:spacing w:val="20"/>
      <w:sz w:val="32"/>
      <w:szCs w:val="22"/>
    </w:rPr>
  </w:style>
  <w:style w:type="character" w:styleId="Heading1Char" w:customStyle="1">
    <w:name w:val="Heading 1 Char"/>
    <w:basedOn w:val="DefaultParagraphFont"/>
    <w:link w:val="Heading1"/>
    <w:uiPriority w:val="4"/>
    <w:qFormat/>
    <w:rsid w:val="00d077e9"/>
    <w:rPr>
      <w:rFonts w:ascii="Arial" w:hAnsi="Arial" w:eastAsia="" w:cs="" w:asciiTheme="majorHAnsi" w:cstheme="majorBidi" w:eastAsiaTheme="majorEastAsia" w:hAnsiTheme="majorHAnsi"/>
      <w:b/>
      <w:color w:val="061F57" w:themeColor="text2" w:themeShade="bf"/>
      <w:kern w:val="2"/>
      <w:sz w:val="52"/>
      <w:szCs w:val="32"/>
    </w:rPr>
  </w:style>
  <w:style w:type="character" w:styleId="HeaderChar" w:customStyle="1">
    <w:name w:val="Header Char"/>
    <w:basedOn w:val="DefaultParagraphFont"/>
    <w:link w:val="Header"/>
    <w:uiPriority w:val="8"/>
    <w:qFormat/>
    <w:rsid w:val="0093335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037f0"/>
    <w:rPr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4"/>
    <w:qFormat/>
    <w:rsid w:val="00df027c"/>
    <w:rPr>
      <w:rFonts w:eastAsia="" w:cs="" w:cstheme="majorBidi" w:eastAsiaTheme="majorEastAsia"/>
      <w:color w:val="082A75" w:themeColor="text2"/>
      <w:sz w:val="36"/>
      <w:szCs w:val="26"/>
    </w:rPr>
  </w:style>
  <w:style w:type="character" w:styleId="PlaceholderText">
    <w:name w:val="Placeholder Text"/>
    <w:basedOn w:val="DefaultParagraphFont"/>
    <w:uiPriority w:val="99"/>
    <w:unhideWhenUsed/>
    <w:qFormat/>
    <w:rsid w:val="00d86945"/>
    <w:rPr>
      <w:color w:val="808080"/>
    </w:rPr>
  </w:style>
  <w:style w:type="character" w:styleId="ContentChar" w:customStyle="1">
    <w:name w:val="Content Char"/>
    <w:basedOn w:val="DefaultParagraphFont"/>
    <w:link w:val="Content"/>
    <w:qFormat/>
    <w:rsid w:val="00df027c"/>
    <w:rPr>
      <w:rFonts w:eastAsia="" w:eastAsiaTheme="minorEastAsia"/>
      <w:color w:val="082A75" w:themeColor="text2"/>
      <w:sz w:val="28"/>
      <w:szCs w:val="22"/>
    </w:rPr>
  </w:style>
  <w:style w:type="character" w:styleId="EmphasisTextChar" w:customStyle="1">
    <w:name w:val="Emphasis Text Char"/>
    <w:basedOn w:val="DefaultParagraphFont"/>
    <w:link w:val="EmphasisText"/>
    <w:qFormat/>
    <w:rsid w:val="00df027c"/>
    <w:rPr>
      <w:rFonts w:eastAsia="" w:eastAsiaTheme="minorEastAsia"/>
      <w:b/>
      <w:color w:val="082A75" w:themeColor="text2"/>
      <w:sz w:val="28"/>
      <w:szCs w:val="22"/>
    </w:rPr>
  </w:style>
  <w:style w:type="character" w:styleId="InternetLink">
    <w:name w:val="Hyperlink"/>
    <w:basedOn w:val="DefaultParagraphFont"/>
    <w:uiPriority w:val="99"/>
    <w:unhideWhenUsed/>
    <w:rsid w:val="00e15a4a"/>
    <w:rPr>
      <w:color w:val="3592C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15a4a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lineRule="auto" w:line="240" w:before="0" w:after="200"/>
    </w:pPr>
    <w:rPr>
      <w:rFonts w:ascii="Arial" w:hAnsi="Arial" w:eastAsia="" w:cs="" w:asciiTheme="majorHAnsi" w:cstheme="majorBidi" w:eastAsiaTheme="majorEastAsia" w:hAnsiTheme="majorHAnsi"/>
      <w:bCs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/>
    <w:rPr>
      <w:b w:val="false"/>
      <w:caps/>
      <w:spacing w:val="20"/>
      <w:sz w:val="3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8"/>
    <w:unhideWhenUsed/>
    <w:rsid w:val="005037f0"/>
    <w:pPr/>
    <w:rPr/>
  </w:style>
  <w:style w:type="paragraph" w:styleId="Footer">
    <w:name w:val="Footer"/>
    <w:basedOn w:val="Normal"/>
    <w:link w:val="FooterChar"/>
    <w:uiPriority w:val="99"/>
    <w:unhideWhenUsed/>
    <w:rsid w:val="005037f0"/>
    <w:pPr/>
    <w:rPr/>
  </w:style>
  <w:style w:type="paragraph" w:styleId="Name" w:customStyle="1">
    <w:name w:val="Name"/>
    <w:basedOn w:val="Normal"/>
    <w:uiPriority w:val="3"/>
    <w:qFormat/>
    <w:rsid w:val="00b231e5"/>
    <w:pPr>
      <w:spacing w:lineRule="auto" w:line="240"/>
      <w:jc w:val="right"/>
    </w:pPr>
    <w:rPr/>
  </w:style>
  <w:style w:type="paragraph" w:styleId="Content" w:customStyle="1">
    <w:name w:val="Content"/>
    <w:basedOn w:val="Normal"/>
    <w:link w:val="ContentChar"/>
    <w:qFormat/>
    <w:rsid w:val="00df027c"/>
    <w:pPr/>
    <w:rPr>
      <w:b w:val="false"/>
    </w:rPr>
  </w:style>
  <w:style w:type="paragraph" w:styleId="EmphasisText" w:customStyle="1">
    <w:name w:val="Emphasis Text"/>
    <w:basedOn w:val="Normal"/>
    <w:link w:val="EmphasisTextChar"/>
    <w:qFormat/>
    <w:rsid w:val="00df027c"/>
    <w:pPr/>
    <w:rPr/>
  </w:style>
  <w:style w:type="paragraph" w:styleId="ListParagraph">
    <w:name w:val="List Paragraph"/>
    <w:basedOn w:val="Normal"/>
    <w:uiPriority w:val="34"/>
    <w:semiHidden/>
    <w:unhideWhenUsed/>
    <w:qFormat/>
    <w:rsid w:val="00107655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4677455BB649F7870655A4E579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16AF-1343-4C8B-9045-78F4CAE3B34E}"/>
      </w:docPartPr>
      <w:docPartBody>
        <w:p w:rsidR="00EC48C9" w:rsidRDefault="00EC48C9">
          <w:pPr>
            <w:pStyle w:val="714677455BB649F7870655A4E5799B04"/>
          </w:pPr>
          <w:r>
            <w:t>COMPANY NAME</w:t>
          </w:r>
        </w:p>
      </w:docPartBody>
    </w:docPart>
    <w:docPart>
      <w:docPartPr>
        <w:name w:val="E1F47CFFF8964DFA98C96F7F3210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EAE1-99CA-4B4D-9D38-02C62EAACC32}"/>
      </w:docPartPr>
      <w:docPartBody>
        <w:p w:rsidR="00EC48C9" w:rsidRDefault="00EC48C9">
          <w:pPr>
            <w:pStyle w:val="E1F47CFFF8964DFA98C96F7F3210378B"/>
          </w:pPr>
          <w:r w:rsidRPr="00DF027C">
            <w:t>Subtitle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C9"/>
    <w:rsid w:val="00686B71"/>
    <w:rsid w:val="00EC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  <w:lang w:val="en-US" w:eastAsia="en-US"/>
    </w:rPr>
  </w:style>
  <w:style w:type="paragraph" w:customStyle="1" w:styleId="714677455BB649F7870655A4E5799B04">
    <w:name w:val="714677455BB649F7870655A4E5799B04"/>
  </w:style>
  <w:style w:type="paragraph" w:customStyle="1" w:styleId="E1F47CFFF8964DFA98C96F7F3210378B">
    <w:name w:val="E1F47CFFF8964DFA98C96F7F32103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{89F9AAD2-94CA-4DBA-9D2F-5A8DCAD056CC}tf16392850_win32</Template>
  <TotalTime>16</TotalTime>
  <Application>LibreOffice/7.0.0.3$Windows_X86_64 LibreOffice_project/8061b3e9204bef6b321a21033174034a5e2ea88e</Application>
  <Pages>11</Pages>
  <Words>1372</Words>
  <Characters>6923</Characters>
  <CharactersWithSpaces>8198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2021-03-01T13:47:00Z</dcterms:created>
  <dc:creator>Rascanu Ionut</dc:creator>
  <dc:description/>
  <dc:language>en-US</dc:language>
  <cp:lastModifiedBy/>
  <cp:lastPrinted>2006-08-01T17:47:00Z</cp:lastPrinted>
  <dcterms:modified xsi:type="dcterms:W3CDTF">2021-03-02T10:38:41Z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TC100670409990</vt:lpwstr>
  </property>
</Properties>
</file>